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center"/>
        <w:rPr>
          <w:b/>
          <w:bCs/>
        </w:rPr>
      </w:pPr>
      <w:r w:rsidRPr="00D1733A">
        <w:rPr>
          <w:b/>
          <w:bCs/>
        </w:rPr>
        <w:t>Аналитический отчет по итогам к</w:t>
      </w:r>
      <w:r w:rsidR="00D1733A">
        <w:rPr>
          <w:b/>
          <w:bCs/>
        </w:rPr>
        <w:t>онтроля реализации плана ВСОКО в</w:t>
      </w:r>
      <w:r w:rsidRPr="00D1733A">
        <w:rPr>
          <w:b/>
          <w:bCs/>
        </w:rPr>
        <w:t xml:space="preserve"> ГБОУ «СОШ № 1 с. п. </w:t>
      </w:r>
      <w:proofErr w:type="spellStart"/>
      <w:r w:rsidRPr="00D1733A">
        <w:rPr>
          <w:b/>
          <w:bCs/>
        </w:rPr>
        <w:t>Плиево</w:t>
      </w:r>
      <w:proofErr w:type="spellEnd"/>
      <w:r w:rsidRPr="00D1733A">
        <w:rPr>
          <w:b/>
          <w:bCs/>
        </w:rPr>
        <w:t>» за 2021-2022 учебный год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Контроль проходил в соответствии с планом ВСОКО и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на 2021-2022 учебный год.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Цель: </w:t>
      </w:r>
      <w:r w:rsidRPr="00D1733A">
        <w:t xml:space="preserve">анализ результатов ВСОКО и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за 2021-2022 учебный год, направленный на обеспечение эффективного управления образовательной деятельностью с учетом индивидуальных особенностей обучающихся, их интересов, образовательных возможностей.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Объекты анализа: </w:t>
      </w:r>
    </w:p>
    <w:p w:rsidR="008A0414" w:rsidRPr="00D1733A" w:rsidRDefault="008A0414" w:rsidP="00D1733A">
      <w:pPr>
        <w:pStyle w:val="Default"/>
        <w:spacing w:after="28"/>
        <w:ind w:left="-284" w:firstLine="426"/>
        <w:jc w:val="both"/>
      </w:pPr>
      <w:r w:rsidRPr="00D1733A">
        <w:t xml:space="preserve">1. Реализация ООП по уровням общего образования в соответствии с ФГОС. </w:t>
      </w:r>
    </w:p>
    <w:p w:rsidR="008A0414" w:rsidRPr="00D1733A" w:rsidRDefault="008A0414" w:rsidP="00D1733A">
      <w:pPr>
        <w:pStyle w:val="Default"/>
        <w:spacing w:after="28"/>
        <w:ind w:left="-284" w:firstLine="426"/>
        <w:jc w:val="both"/>
      </w:pPr>
      <w:r w:rsidRPr="00D1733A">
        <w:t xml:space="preserve">2. Ведение школьной документации в соответствии с локальными нормативными актами. </w:t>
      </w:r>
    </w:p>
    <w:p w:rsidR="008A0414" w:rsidRPr="00D1733A" w:rsidRDefault="008A0414" w:rsidP="00D1733A">
      <w:pPr>
        <w:pStyle w:val="Default"/>
        <w:spacing w:after="28"/>
        <w:ind w:left="-284" w:firstLine="426"/>
        <w:jc w:val="both"/>
      </w:pPr>
      <w:r w:rsidRPr="00D1733A">
        <w:t xml:space="preserve">3. Условия образовательной деятельности с учетом запросов участников образовательных отношений.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4. Методическая работа с педагогами по совершенствованию их образовательной деятельности по результатам контроля. 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Разработанный план ВСОКО и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был направлен на реализацию Федерального закона от 29.12.2012 № 273-ФЗ «Об образовании в Российской Федерации».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Использовались следующие формы контроля: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* классно-обобщающий контроль. В школе эта форма контроля применяется в 1-х, 5-х классах и классах, требующих комплексного изучения проблем;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>* инспекторский контроль проводился по темам «Система оценки качества образовательного результата: проблема профессионального единства. От результатов диагностических работ к независимой оценке ГИА» и «</w:t>
      </w:r>
      <w:proofErr w:type="spellStart"/>
      <w:r w:rsidRPr="00D1733A">
        <w:t>Диагностико</w:t>
      </w:r>
      <w:proofErr w:type="spellEnd"/>
      <w:r w:rsidRPr="00D1733A">
        <w:t xml:space="preserve">-аналитическая деятельность в воспитательной работе». Результаты контроля обсуждались на заседании совета при директоре;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* обзорный контроль направлен на изучение документации и документов строгой отчетности;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* тематический контроль включал состояние процесса обучения и </w:t>
      </w:r>
      <w:proofErr w:type="gramStart"/>
      <w:r w:rsidRPr="00D1733A">
        <w:t>развития</w:t>
      </w:r>
      <w:proofErr w:type="gramEnd"/>
      <w:r w:rsidRPr="00D1733A">
        <w:t xml:space="preserve"> обучающихся с ОВЗ и на дому, проверку по теме «Безопасность образовательного пространства: </w:t>
      </w:r>
      <w:proofErr w:type="spellStart"/>
      <w:r w:rsidRPr="00D1733A">
        <w:t>здоровьесбережение</w:t>
      </w:r>
      <w:proofErr w:type="spellEnd"/>
      <w:r w:rsidRPr="00D1733A">
        <w:t xml:space="preserve">, толерантность, психологический комфорт» (результаты обсуждались на совете при директоре). Тематический контроль охватывал также преемственность в обучении обучающихся 4–5-х классов, состояние работы со слабоуспевающими учащимися и посещаемость учащимися занятий;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>* персональный контроль проводился с целью оказания методической помощи и наставничества над молодыми сп</w:t>
      </w:r>
      <w:r w:rsidR="00B12CE9">
        <w:t xml:space="preserve">ециалистами </w:t>
      </w:r>
      <w:proofErr w:type="spellStart"/>
      <w:r w:rsidR="00B12CE9">
        <w:t>Даурбековой</w:t>
      </w:r>
      <w:proofErr w:type="spellEnd"/>
      <w:r w:rsidR="00B12CE9">
        <w:t xml:space="preserve"> Э. С., </w:t>
      </w:r>
      <w:proofErr w:type="spellStart"/>
      <w:r w:rsidR="00B12CE9">
        <w:t>Д</w:t>
      </w:r>
      <w:r w:rsidRPr="00D1733A">
        <w:t>аурбекову</w:t>
      </w:r>
      <w:proofErr w:type="spellEnd"/>
      <w:r w:rsidRPr="00D1733A">
        <w:t xml:space="preserve"> М. С., </w:t>
      </w:r>
      <w:proofErr w:type="spellStart"/>
      <w:r w:rsidRPr="00D1733A">
        <w:t>Горчхановой</w:t>
      </w:r>
      <w:proofErr w:type="spellEnd"/>
      <w:r w:rsidRPr="00D1733A">
        <w:t xml:space="preserve"> Х. И.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в виде мониторинга </w:t>
      </w: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позволял осуществлять постоянное наблюдение за нормируемой деятельностью школы, сбор и обработку информации (например, по результатам проводимых срезов знаний обучающихся и другим вопросам) для эффективного решения задач управления школой. Результаты мониторинга обсуждались на заседаниях педагогических советов, совещаниях при директоре, заседаниях ШМО. Принимались управленческие решения по устранению выявленных недостатков.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контроль: уровень учебных достижений по предметам – стартовый контроль, рубежный контроль (по четвертям, полугодиям), промежуточная аттестация – итоговый контроль (на конец учебного года).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Разработанные планы-задания проверок позволяли членам педагогического коллектива своевременно познакомиться с целями, задачами и содержанием проверок. К проверкам привлекались психолог школы, социальный педагог, руководители ШМО. Итоги различных видов контроля рассматривались на педагогических советах, совещаниях при директоре, зам. директора, на заседаниях ШМО учителей-предметников. Информация оформлена в виде справок и приказов.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Итоги контроля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Разработанный план ВСОКО и </w:t>
      </w:r>
      <w:proofErr w:type="spell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был направлен на реализацию педагогическим коллективом Закона «Об образовании в Российской Федерации». Он позволял охватить все направления образовательной деятельности в контексте требований ФГОС и своевременно корректировать выявленные недоработки. Результаты проведенных процедур представлены в виде справок.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деятельности. Формы и методы контроля соответствуют задачам, которые ставил педагогический коллектив школы на учебный год.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Реализация ООП по уровням общего образования в соответствии с ФГОС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spell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было изучено выполнение образовательных программ за 2021-2022 учебный год. С этой целью проводился анализ выполнения рабочих программ педагогами (1 раз в четверть). В ходе контроля установлено, что во всех классных журналах учителями ведутся записи прохождения тем в соответствии с тематическим планированием.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2021-2022 учебного года следует отметить, что ООП </w:t>
      </w:r>
      <w:proofErr w:type="gram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выполнена</w:t>
      </w:r>
      <w:proofErr w:type="gram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объеме: ООП НОО </w:t>
      </w:r>
      <w:proofErr w:type="gram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реализована</w:t>
      </w:r>
      <w:proofErr w:type="gram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на 100 %, ООП ООО также реализована на 100%, ООП СОО реализована на 100%. </w:t>
      </w:r>
    </w:p>
    <w:p w:rsidR="00D1733A" w:rsidRDefault="00D1733A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1. В 2021-2022 учебном году ООП НОО, ООП ООО </w:t>
      </w:r>
      <w:r w:rsidR="00D1733A">
        <w:rPr>
          <w:rFonts w:ascii="Times New Roman" w:hAnsi="Times New Roman" w:cs="Times New Roman"/>
          <w:color w:val="000000"/>
          <w:sz w:val="24"/>
          <w:szCs w:val="24"/>
        </w:rPr>
        <w:t xml:space="preserve">и ООП СОО реализованы на 100%.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2. Контрольные работы, практические, лабораторные работы проведены в соответствии с графиком оценочных процедур.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 Ведение школьной документации в соответствии с локальными нормативными актами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течение 2021-2022 учебного года согласно плану ВСОКО и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проверялись: </w:t>
      </w:r>
    </w:p>
    <w:p w:rsidR="00D1733A" w:rsidRDefault="00D1733A" w:rsidP="00D1733A">
      <w:pPr>
        <w:pStyle w:val="Default"/>
        <w:ind w:left="-284" w:firstLine="426"/>
        <w:jc w:val="both"/>
        <w:rPr>
          <w:b/>
          <w:bCs/>
        </w:rPr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2.1. Личные дела </w:t>
      </w:r>
      <w:proofErr w:type="gramStart"/>
      <w:r w:rsidRPr="00D1733A">
        <w:rPr>
          <w:b/>
          <w:bCs/>
        </w:rPr>
        <w:t>обучающихся</w:t>
      </w:r>
      <w:proofErr w:type="gramEnd"/>
      <w:r w:rsidRPr="00D1733A">
        <w:rPr>
          <w:b/>
          <w:bCs/>
        </w:rPr>
        <w:t xml:space="preserve">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>Проверка проводилась в сентябре и в июне и в рамках ВШК к</w:t>
      </w:r>
      <w:r w:rsidR="00D1733A">
        <w:t>онкретных параллелей классов</w:t>
      </w:r>
      <w:r w:rsidRPr="00D1733A">
        <w:t xml:space="preserve">. Анализ результатов позволяет оперативно устранять недостатки (обновление списка, внесение новых данных, наличие фотографий учащихся на титульном листе). Личные дела учащихся ведутся в соответствии с требованиями. </w:t>
      </w:r>
      <w:proofErr w:type="gramStart"/>
      <w:r w:rsidRPr="00D1733A">
        <w:t>Количество личных дел соответствует спискам класса; на каждом личном деле есть номер, соответствующий записи в книге движения; личные дела в основном заполнены аккуратно; отметки, вынесенные в личное дело, соответствуют итоговым отметкам, выставленным в классных журналах; есть записи решения педагогического совета о переводе в следующий класс и подписи классных руководителей; в каждом личном деле есть все необходимые документы.</w:t>
      </w:r>
      <w:proofErr w:type="gramEnd"/>
      <w:r w:rsidRPr="00D1733A">
        <w:t xml:space="preserve"> В ходе индивидуальной работы с учителями оперативно устраняются недоработки. Алфавитная книга ведется в соответствии с требованиями. Книга выдачи аттестатов ведется в соответствии с требованиями. Выявленные замечания по ведению личных дел обучающихся </w:t>
      </w:r>
      <w:r w:rsidR="00E45837" w:rsidRPr="00D1733A">
        <w:rPr>
          <w:bCs/>
        </w:rPr>
        <w:t xml:space="preserve">ГБОУ «СОШ № 1 с. п. </w:t>
      </w:r>
      <w:proofErr w:type="spellStart"/>
      <w:r w:rsidR="00E45837" w:rsidRPr="00D1733A">
        <w:rPr>
          <w:bCs/>
        </w:rPr>
        <w:t>Плиево</w:t>
      </w:r>
      <w:proofErr w:type="spellEnd"/>
      <w:r w:rsidR="00E45837" w:rsidRPr="00D1733A">
        <w:rPr>
          <w:bCs/>
        </w:rPr>
        <w:t>»</w:t>
      </w:r>
      <w:r w:rsidRPr="00D1733A">
        <w:t xml:space="preserve"> были устранены своевременно.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2.2. Выполнение орфографического режима в тетрадях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Проверка осуществлялась в соответствии с планом в рамках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по параллелям классов. Проверка тетрадей показала, что не все учителя контролируют соблюдение требований по ведению рабочих тетрадей. </w:t>
      </w:r>
      <w:proofErr w:type="gramStart"/>
      <w:r w:rsidRPr="00D1733A">
        <w:t>Обучающиеся средней школы в основном соблюдают единый орфографический режим, больше всего замечаний связано с нарушением отступов между работами.</w:t>
      </w:r>
      <w:proofErr w:type="gramEnd"/>
      <w:r w:rsidRPr="00D1733A">
        <w:t xml:space="preserve"> Не все тетради обучающихся классов подписаны и имеют обложки.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2.2.1. Периодичность и качество выполнения работ над ошибками в контрольных тетрадях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Проверка осуществлялась руководителями ШМО в соответствии с планом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по параллелям классов. Проверка показала, что в целом учителя организуют работу по устранению выявленных пробелов в знаниях и умениях обучающихся. Коррекция ошибок осуществляется регулярно. Учителям было рекомендовано добиваться систематического выполнения работы над ошибками в случае необходимости после каждой контрольной процедуры, в том числе словарного диктанта, полной (а не частичной) коррекции </w:t>
      </w:r>
      <w:r w:rsidRPr="00D1733A">
        <w:lastRenderedPageBreak/>
        <w:t xml:space="preserve">ошибок, допущенных обучающимися, индивидуализировать подход к выполнению работы над ошибками.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2.2.2. Периодичность и качество проверки тетрадей учителями-предметниками </w:t>
      </w:r>
      <w:r w:rsidRPr="00D1733A">
        <w:t xml:space="preserve">Проверка осуществлялась в соответствии с планом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по параллелям классов. Проверка показала, что в основном, учителя – предметники проверяют рабочие тетради с периодичностью, соответствующей требованиям локального акта школы «О проверке рабочих тетрадей». Проверка проводится качественно, ошибки корректируются, отметки выставляются в целом объективно.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2.3. Состояние классных журналов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2.3.1. Своевременность и правильность заполнения, отражение инструктажа по ТБ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ходе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установлено, что в целом учителя-предметники и классные руководители своевременно делают записи в журналах, обучающиеся ставят свои подписи после проведения инструктажа.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2.3.2. Реализация рабочих программ за период обучения (прохождение практической и теоретической части программ)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ходе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установлено, что во всех классных журналах учителями ведутся записи прохождения тем в соответствии с тематическим планированием. Изучение тематического планирования и записей в классных журналах с целью анализа выполнения образовательных программ и практической части по отдельным предметам показывают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 устных и письменных форм работы, посещаемость, объективность выставления отметок за четверти, учебный год. Составлены справки по ведению и заполнению журналов. Проверки показали, что большинство записей в учебных журналах заполняются согласно положению по заполнению классных журналов: своевременно и объективно выставлены отметки за четверти и полугодия.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соответствии с планом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контролировалось качественное соответствие содержания рабочих программ. С учителями-предметниками, допустившими нарушения в оформлении журналов, проводятся индивидуальные беседы и повторное ознакомление с положением о ведении классного журнала под подпись.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2.3.3. Объективность выставления отметок, </w:t>
      </w:r>
      <w:proofErr w:type="spellStart"/>
      <w:r w:rsidRPr="00D1733A">
        <w:rPr>
          <w:b/>
          <w:bCs/>
        </w:rPr>
        <w:t>накопляемость</w:t>
      </w:r>
      <w:proofErr w:type="spellEnd"/>
      <w:r w:rsidRPr="00D1733A">
        <w:rPr>
          <w:b/>
          <w:bCs/>
        </w:rPr>
        <w:t xml:space="preserve"> отметок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основном проверка отмечает соблюдение норм по </w:t>
      </w:r>
      <w:proofErr w:type="spellStart"/>
      <w:r w:rsidRPr="00D1733A">
        <w:t>накопляемости</w:t>
      </w:r>
      <w:proofErr w:type="spellEnd"/>
      <w:r w:rsidRPr="00D1733A">
        <w:t xml:space="preserve"> отметок и объективности выставления отметок за период обучения (четверть, полугодие, учебный год). Учителя уделяют внимание проблеме опроса и накопления отметок большинства учащихся (осуществляют как устный опрос, так и проводят письменные контрольные процедуры, за которые отметки выставляются всем обучающимся), выполняют локальный акт по ведению журнала и соблюдают нормы и сроки выставления отметок за письменные работы.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>2.3.4. Учет посещаемости учащимися учебных занятий</w:t>
      </w:r>
      <w:r w:rsidR="00E45837" w:rsidRPr="00D1733A">
        <w:rPr>
          <w:b/>
          <w:bCs/>
        </w:rPr>
        <w:t xml:space="preserve">. </w:t>
      </w:r>
      <w:r w:rsidRPr="00D1733A">
        <w:t xml:space="preserve">В 2020/21 учебном году в школе обучались </w:t>
      </w:r>
      <w:r w:rsidR="00E45837" w:rsidRPr="00D1733A">
        <w:t>824</w:t>
      </w:r>
      <w:r w:rsidRPr="00D1733A">
        <w:t xml:space="preserve"> обучающихся; из них на уровне НОО –</w:t>
      </w:r>
      <w:r w:rsidR="00815F05" w:rsidRPr="00D1733A">
        <w:t xml:space="preserve"> 381</w:t>
      </w:r>
      <w:r w:rsidRPr="00D1733A">
        <w:t xml:space="preserve"> обучающихся, на уровне ООО – 3</w:t>
      </w:r>
      <w:r w:rsidR="00815F05" w:rsidRPr="00D1733A">
        <w:t xml:space="preserve">84 </w:t>
      </w:r>
      <w:r w:rsidRPr="00D1733A">
        <w:t xml:space="preserve">обучающихся, на уровне СОО – </w:t>
      </w:r>
      <w:r w:rsidR="00815F05" w:rsidRPr="00D1733A">
        <w:t xml:space="preserve">59 </w:t>
      </w:r>
      <w:r w:rsidRPr="00D1733A">
        <w:t xml:space="preserve">обучающихся. </w:t>
      </w:r>
    </w:p>
    <w:p w:rsidR="008A0414" w:rsidRPr="00D1733A" w:rsidRDefault="00815F05" w:rsidP="00D1733A">
      <w:pPr>
        <w:pStyle w:val="Default"/>
        <w:ind w:left="-284" w:firstLine="426"/>
        <w:jc w:val="both"/>
      </w:pPr>
      <w:r w:rsidRPr="00D1733A">
        <w:t>На начало 2021-</w:t>
      </w:r>
      <w:r w:rsidR="008A0414" w:rsidRPr="00D1733A">
        <w:t>2022 учебного года в школе обучалось 8</w:t>
      </w:r>
      <w:r w:rsidR="008F2307" w:rsidRPr="00D1733A">
        <w:t>65</w:t>
      </w:r>
      <w:r w:rsidR="008A0414" w:rsidRPr="00D1733A">
        <w:t xml:space="preserve"> учеников. В течение года выбыло </w:t>
      </w:r>
      <w:r w:rsidR="008F2307" w:rsidRPr="00D1733A">
        <w:t>62 человека, прибыло 21</w:t>
      </w:r>
      <w:r w:rsidR="008A0414" w:rsidRPr="00D1733A">
        <w:t xml:space="preserve"> человек. </w:t>
      </w:r>
    </w:p>
    <w:p w:rsidR="008A0414" w:rsidRPr="00D1733A" w:rsidRDefault="008F2307" w:rsidP="00D1733A">
      <w:pPr>
        <w:pStyle w:val="Default"/>
        <w:ind w:left="-284" w:firstLine="426"/>
        <w:jc w:val="both"/>
      </w:pPr>
      <w:r w:rsidRPr="00D1733A">
        <w:t>В 2021-</w:t>
      </w:r>
      <w:r w:rsidR="008A0414" w:rsidRPr="00D1733A">
        <w:t>2022 учебном году занятия в шк</w:t>
      </w:r>
      <w:r w:rsidRPr="00D1733A">
        <w:t>оле проводились в две смены</w:t>
      </w:r>
      <w:r w:rsidR="008A0414" w:rsidRPr="00D1733A">
        <w:t xml:space="preserve">. Режим и условия работы для организации эффективного учебно-воспитательного процесса, внеурочной деятельности обучающихся, для соблюдения основных санитарно-гигиенических требований были благоприятные. Школа работала по </w:t>
      </w:r>
      <w:r w:rsidRPr="00D1733A">
        <w:t>шести</w:t>
      </w:r>
      <w:r w:rsidR="008A0414" w:rsidRPr="00D1733A">
        <w:t>дневной рабочей неделе</w:t>
      </w:r>
      <w:r w:rsidRPr="00D1733A">
        <w:t xml:space="preserve"> (первые классы обучались по пятидневной рабочей неделе)</w:t>
      </w:r>
      <w:r w:rsidR="008A0414" w:rsidRPr="00D1733A">
        <w:t>. Продолжительность урока во 2–11-х классах – 40 минут. В 1-х классах продолжительность урока в первом полугодии – 35 минут, во втором пол</w:t>
      </w:r>
      <w:r w:rsidRPr="00D1733A">
        <w:t>угодии – 40 минут. Перемены – 5, 1</w:t>
      </w:r>
      <w:r w:rsidR="008A0414" w:rsidRPr="00D1733A">
        <w:t xml:space="preserve">0 минут. </w:t>
      </w:r>
      <w:r w:rsidRPr="00D1733A">
        <w:t>Между сменами</w:t>
      </w:r>
      <w:r w:rsidR="008A0414" w:rsidRPr="00D1733A">
        <w:t xml:space="preserve"> была организована внеурочная деятельность, организованы индивидуальные занятия, кружковая работа.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течение 2021 - 2022 учебного года согласно плану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проверялись: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3.1. Организация адаптационного периода учащихся 1-х, 5-х классов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начале сентября в 1-х классах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анализ собственной </w:t>
      </w:r>
      <w:r w:rsidRPr="00D1733A">
        <w:lastRenderedPageBreak/>
        <w:t xml:space="preserve">продуктивной деятельности ребенка и результатов его психологического тестирования. Результаты входной диагностики позволили выявить готовность первоклассников к обучению в школе. Полученные данные используются учителями для осуществления индивидуально-дифференцированного подхода к ребенку при обучении в 1-м классе. Мотивационная сфера сформирована. Адаптация 5-х классов находилась под контролем психолога школы и классных руководителей. Проведено психологическое тестирование, результаты доведены до классных руководителей и родителей.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3.2. Формирование УУД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Контроль проходил в несколько этапов: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1-й этап – изучение исходного уровня готовности учащихся к обучению в данном классе;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2-й этап – анализ динамики эффективности образовательной деятельности в сравнении с результатами входной диагностики; </w:t>
      </w:r>
    </w:p>
    <w:p w:rsidR="00DC248D" w:rsidRPr="00D1733A" w:rsidRDefault="008A0414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33A">
        <w:rPr>
          <w:rFonts w:ascii="Times New Roman" w:hAnsi="Times New Roman" w:cs="Times New Roman"/>
          <w:sz w:val="24"/>
          <w:szCs w:val="24"/>
        </w:rPr>
        <w:t>3-й этап – итоговая диагностика, направленная на определение уровня готовности учащихся к обучению на следующем уровне.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По плану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проведены входные и текущие срезы знаний по математике, русскому языку во 2–11-х классах, промежуточная аттестация по математике и русскому языку во 2–11-х классах, а также по следующим предметам: 5-й класс – история, биология; 6-й класс – география, обществознание; 8-й класс – химия, информатика.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Результаты предметной диагностики позволили отслеживать динамику обучения и выявить рост результатов каждого ученика. Мониторинг учебных достижений учащихся учителя дополнили «Листками достижений», где конкретизировали основные </w:t>
      </w:r>
      <w:proofErr w:type="spellStart"/>
      <w:r w:rsidRPr="00D1733A">
        <w:t>общеучебные</w:t>
      </w:r>
      <w:proofErr w:type="spellEnd"/>
      <w:r w:rsidRPr="00D1733A">
        <w:t xml:space="preserve"> навыки, что позволяет отслеживать рост результатов по четвертям.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D1733A">
        <w:t>обученности</w:t>
      </w:r>
      <w:proofErr w:type="spellEnd"/>
      <w:r w:rsidRPr="00D1733A">
        <w:t xml:space="preserve"> учащихся).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3.3. Внеурочная деятельность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соответствии с требованиями ФГОС для учащихся 1–11-х классов организована внеурочная деятельность. При организации внеурочной деятельности, выборе ее содержательных </w:t>
      </w:r>
      <w:proofErr w:type="gramStart"/>
      <w:r w:rsidRPr="00D1733A">
        <w:t>направлений</w:t>
      </w:r>
      <w:proofErr w:type="gramEnd"/>
      <w:r w:rsidRPr="00D1733A">
        <w:t xml:space="preserve"> прежде всего школа ориентировалась на запросы родителей, законных представителей учащихся, интересы учащихся, возможности и на приоритетные направления деятельности образовательной организации.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Внеурочные занятия проводят учителя начальной школы, учителя-предметники, старший вожатый, библиотекарь, педагог-психолог, воспитатель ГПД. В течение года проводились проверки рабочих программ педагогов и степень их реализации, посещаемость занятий </w:t>
      </w:r>
      <w:proofErr w:type="gramStart"/>
      <w:r w:rsidRPr="00D1733A">
        <w:t>обучающимися</w:t>
      </w:r>
      <w:proofErr w:type="gramEnd"/>
      <w:r w:rsidRPr="00D1733A">
        <w:t xml:space="preserve">. Результаты контроля отражены в аналитических справках.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3.4. Материально-техническое оснащение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Мониторинг материально-технических условий показал, что материально-технические условия соответствуют действующим санитарным и противопожарным нормам, нормам охраны труда работников образовательной организации. В соответствии с планом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проводились проверки учебных кабинетов, спортивных залов, библиотеки. В кабинетах имеется автоматизированное рабочее место учителя (компьютеры, мультимедийные проекторы, видео- и аудиотехника, множительная техника), созданы условия для использования информационных и педагогических технологий. Все обучающиеся обеспечены учебниками из фонда библиотеки. Помимо учебных кабинетов, обучающиеся школы имеют возможность пользоваться другими школьными кабинетами для проведения внеклассных и внеурочных занятий: спортивными, актовым залами, школьной библиотекой, кабинетом педагога-психолога, старшего вожатого, спортивной площадкой во дворе школы.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3.5. Образовательные потребности и запросы участников образовательной деятельности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целях изучения образовательных потребностей обучающихся и их родителей (законных представителей) проводились анкетирования по вопросам организации внеурочной деятельности и формирования учебного плана в рамках проектирования части, формируемой участниками образовательных отношений. Анкетирование проводилось в дистанционной форме, классные руководители отправили анкеты обучающимся и родителям на электронную </w:t>
      </w:r>
      <w:r w:rsidRPr="00D1733A">
        <w:lastRenderedPageBreak/>
        <w:t xml:space="preserve">почту. Большинство обучающихся начальных классов выразили желание, а их родители (законные представители) подтвердили желание своих детей «усилить» следующие предметы: математику, русский язык. </w:t>
      </w:r>
      <w:proofErr w:type="gramStart"/>
      <w:r w:rsidRPr="00D1733A">
        <w:t>Большинство обучающихся 5–8-х классов выразили желание, а их родители (законные представители) подтвердили желание своих детей «усилить» следующие предметы: математику, русский язык, физику, иностранный язык (английский).</w:t>
      </w:r>
      <w:proofErr w:type="gramEnd"/>
      <w:r w:rsidRPr="00D1733A">
        <w:t xml:space="preserve"> Большинство обучающихся 9,</w:t>
      </w:r>
      <w:r w:rsidR="008F2307" w:rsidRPr="00D1733A">
        <w:t xml:space="preserve"> </w:t>
      </w:r>
      <w:r w:rsidRPr="00D1733A">
        <w:t>11-х классов выразили желание, а их родители (законные представители) подтвердили желание своих детей «усилить» следующие предметы: математику, русски</w:t>
      </w:r>
      <w:r w:rsidR="008F2307" w:rsidRPr="00D1733A">
        <w:t>й язык, обществознание, физику.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учебном плане для учащихся 5–7-х классов были предусмотрены индивидуально-групповые занятия, в рамках которых отрабатывались практические навыки учащихся в зависимости от индивидуальных способностей и особенностей учащихся.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Учащимся с ОВЗ </w:t>
      </w:r>
      <w:r w:rsidR="008F2307" w:rsidRPr="00D1733A">
        <w:t xml:space="preserve">не </w:t>
      </w:r>
      <w:r w:rsidRPr="00D1733A">
        <w:t xml:space="preserve">созданы условия для обеспечения доступного качественного образования.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3.6. Психологическое сопровождение образовательной деятельности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Заметную роль в методической работе психологической службы играет психологическое просвещение обучающихся, родителей, учителей и классных руководителей. Результатом просвещения обучающихся является успешное использование ими психологических знаний и навыков, которые помогают успешно учиться и развиваться. Чтобы передаваемые </w:t>
      </w:r>
      <w:proofErr w:type="gramStart"/>
      <w:r w:rsidRPr="00D1733A">
        <w:t>обучающимся</w:t>
      </w:r>
      <w:proofErr w:type="gramEnd"/>
      <w:r w:rsidRPr="00D1733A">
        <w:t xml:space="preserve"> знания могли активно использоваться ими в процессе личностного развития, необходимо серьезно подходить к отбору содержания и форм работы. При отборе содержания учитываются не только возрастные потребности, но готовность к усвоению </w:t>
      </w:r>
      <w:proofErr w:type="gramStart"/>
      <w:r w:rsidRPr="00D1733A">
        <w:t>обучающимися</w:t>
      </w:r>
      <w:proofErr w:type="gramEnd"/>
      <w:r w:rsidRPr="00D1733A">
        <w:t xml:space="preserve"> тех или иных знаний и умений. Просветительское сопровождение организовано также в ответ на актуальный запрос школьника или группы </w:t>
      </w:r>
      <w:proofErr w:type="gramStart"/>
      <w:r w:rsidRPr="00D1733A">
        <w:t>обучающихся</w:t>
      </w:r>
      <w:proofErr w:type="gramEnd"/>
      <w:r w:rsidRPr="00D1733A">
        <w:t xml:space="preserve">. Коррекционно-развивающая работа была направлена на адаптационные занятия с учащимися 1-х, 5-х классов, работу с детьми группы риска, психологическую поддержку выпускников. Консультативная работа осуществлялась в форме консультаций обучающихся, учителей, родителей по вопросам развития, обучения и воспитания, индивидуальных бесед с детьми группы риска с целью профилактики </w:t>
      </w:r>
      <w:proofErr w:type="spellStart"/>
      <w:r w:rsidRPr="00D1733A">
        <w:t>девиантного</w:t>
      </w:r>
      <w:proofErr w:type="spellEnd"/>
      <w:r w:rsidRPr="00D1733A">
        <w:t xml:space="preserve"> поведения, участия в родительских собраниях и педагогических советах. По итогам контроля психолого-педагогического сопровождения образовательной деятельности составлены аналитические справки, педагоги получали рекомендации.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3.7. Предупреждение неуспеваемости учащихся, объективность выставления отметок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течение учебного года контроль осуществлялся по следующим направлениям: </w:t>
      </w:r>
    </w:p>
    <w:p w:rsidR="008A0414" w:rsidRPr="00D1733A" w:rsidRDefault="008F2307" w:rsidP="00D1733A">
      <w:pPr>
        <w:pStyle w:val="Default"/>
        <w:spacing w:after="28"/>
        <w:ind w:left="-284" w:firstLine="426"/>
        <w:jc w:val="both"/>
      </w:pPr>
      <w:r w:rsidRPr="00D1733A">
        <w:t>*</w:t>
      </w:r>
      <w:r w:rsidR="008A0414" w:rsidRPr="00D1733A">
        <w:t xml:space="preserve"> посещаемость </w:t>
      </w:r>
      <w:proofErr w:type="gramStart"/>
      <w:r w:rsidR="008A0414" w:rsidRPr="00D1733A">
        <w:t>обучающимися</w:t>
      </w:r>
      <w:proofErr w:type="gramEnd"/>
      <w:r w:rsidR="008A0414" w:rsidRPr="00D1733A">
        <w:t xml:space="preserve"> учебных занятий; </w:t>
      </w:r>
    </w:p>
    <w:p w:rsidR="008A0414" w:rsidRPr="00D1733A" w:rsidRDefault="008F2307" w:rsidP="00D1733A">
      <w:pPr>
        <w:pStyle w:val="Default"/>
        <w:ind w:left="-284" w:firstLine="426"/>
        <w:jc w:val="both"/>
      </w:pPr>
      <w:r w:rsidRPr="00D1733A">
        <w:t>*</w:t>
      </w:r>
      <w:r w:rsidR="008A0414" w:rsidRPr="00D1733A">
        <w:t xml:space="preserve"> работа учителей со </w:t>
      </w:r>
      <w:proofErr w:type="gramStart"/>
      <w:r w:rsidR="008A0414" w:rsidRPr="00D1733A">
        <w:t>слабоуспевающими</w:t>
      </w:r>
      <w:proofErr w:type="gramEnd"/>
      <w:r w:rsidR="008A0414" w:rsidRPr="00D1733A">
        <w:t xml:space="preserve"> обучающимися.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целях снижения количества пропущенных без уважительных причин уроков проводились мероприятия: </w:t>
      </w:r>
    </w:p>
    <w:p w:rsidR="008A0414" w:rsidRPr="00D1733A" w:rsidRDefault="008F2307" w:rsidP="00D1733A">
      <w:pPr>
        <w:pStyle w:val="Default"/>
        <w:spacing w:after="27"/>
        <w:ind w:left="-284" w:firstLine="426"/>
        <w:jc w:val="both"/>
      </w:pPr>
      <w:r w:rsidRPr="00D1733A">
        <w:t>*</w:t>
      </w:r>
      <w:r w:rsidR="008A0414" w:rsidRPr="00D1733A">
        <w:t xml:space="preserve"> своевременное выявление причин отсутствия обучающихся на уроке; </w:t>
      </w:r>
    </w:p>
    <w:p w:rsidR="008A0414" w:rsidRPr="00D1733A" w:rsidRDefault="008F2307" w:rsidP="00D1733A">
      <w:pPr>
        <w:pStyle w:val="Default"/>
        <w:ind w:left="-284" w:firstLine="426"/>
        <w:jc w:val="both"/>
      </w:pPr>
      <w:r w:rsidRPr="00D1733A">
        <w:t>*</w:t>
      </w:r>
      <w:r w:rsidR="008A0414" w:rsidRPr="00D1733A">
        <w:t xml:space="preserve"> индивидуальная работа с родителями </w:t>
      </w:r>
      <w:proofErr w:type="gramStart"/>
      <w:r w:rsidR="008A0414" w:rsidRPr="00D1733A">
        <w:t>обучающихся</w:t>
      </w:r>
      <w:proofErr w:type="gramEnd"/>
      <w:r w:rsidR="008A0414" w:rsidRPr="00D1733A">
        <w:t xml:space="preserve">, пропускающих уроки. 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Ежемесячный анализ отчетов классных руководителей по посещаемости и успеваемости учащихся предоставлял возможность своевременно принять управленческие решения по недопущению оставления учащихся на </w:t>
      </w:r>
      <w:proofErr w:type="gramStart"/>
      <w:r w:rsidRPr="00D1733A">
        <w:t>повторное</w:t>
      </w:r>
      <w:proofErr w:type="gramEnd"/>
      <w:r w:rsidRPr="00D1733A">
        <w:t xml:space="preserve"> обучения и их отчисления. Мониторинг посещаемости учащимися уроков, в том числе по болезни, позволил выявить классы, в которых наблюдается самый высокий процент пропущенных дней и уроков, а также расхождение в количестве пропущенных уроков (дней) в целом с соответствующим показателем по болезни. В 2021 - 2022 учебном году работа будет направлена по подготовку этих учащихся к ГИА, поэтому вопросу посещаемости в данном классе надо уделить повышенное внимание. С учащимся, у ко</w:t>
      </w:r>
      <w:r w:rsidR="008F2307" w:rsidRPr="00D1733A">
        <w:t>торых выявлено большое количест</w:t>
      </w:r>
      <w:r w:rsidRPr="00D1733A">
        <w:t xml:space="preserve">во пропусков, в том числе и по болезни велась индивидуальная профилактическая работа.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По плану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регулярно проходили проверка посещаемости занятий учащимися «группы риска» и их обучения. Проверка содержания консультативных занятий с учащимися «группы риска» не всегда </w:t>
      </w:r>
      <w:proofErr w:type="gramStart"/>
      <w:r w:rsidRPr="00D1733A">
        <w:t>приносила положительные результаты</w:t>
      </w:r>
      <w:proofErr w:type="gramEnd"/>
      <w:r w:rsidRPr="00D1733A">
        <w:t xml:space="preserve">: нерегулярное посещение консультаций, невыполнение домашних заданий, также не всеми учащимися были ликвидированы пробелы знаний после проведения контрольных работ. Для ликвидации </w:t>
      </w:r>
      <w:r w:rsidRPr="00D1733A">
        <w:lastRenderedPageBreak/>
        <w:t xml:space="preserve">пробелов в контрольных работах учителя – предметники составляли индивидуальные маршруты, проводили работу с родителями.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Рекомендации: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1. 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2. Оставить на постоянном контроле вопросы посещаемости, классным руководителям более оперативно действовать в случае выявления обучающихся, склонных к пропускам уроков без уважительных причин и опозданиям. 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4. Методическая работа с педагогами по совершенствованию образовательной деятельности по результатам контроля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В течение 2021 - 2022 учебного года велась работа по методической поддержке педагогов с целью совершенствования качества преподавания. С этой целью в план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на учебный год были внесены следующие мероприятия: </w:t>
      </w:r>
    </w:p>
    <w:p w:rsidR="008A0414" w:rsidRPr="00D1733A" w:rsidRDefault="008F2307" w:rsidP="00D1733A">
      <w:pPr>
        <w:pStyle w:val="Default"/>
        <w:spacing w:after="27"/>
        <w:ind w:left="-284" w:firstLine="426"/>
        <w:jc w:val="both"/>
      </w:pPr>
      <w:r w:rsidRPr="00D1733A">
        <w:t>*</w:t>
      </w:r>
      <w:r w:rsidR="008A0414" w:rsidRPr="00D1733A">
        <w:t xml:space="preserve"> собеседование </w:t>
      </w:r>
      <w:proofErr w:type="gramStart"/>
      <w:r w:rsidR="008A0414" w:rsidRPr="00D1733A">
        <w:t>с</w:t>
      </w:r>
      <w:proofErr w:type="gramEnd"/>
      <w:r w:rsidR="008A0414" w:rsidRPr="00D1733A">
        <w:t xml:space="preserve"> </w:t>
      </w:r>
      <w:proofErr w:type="gramStart"/>
      <w:r w:rsidR="008A0414" w:rsidRPr="00D1733A">
        <w:t>руководителям</w:t>
      </w:r>
      <w:proofErr w:type="gramEnd"/>
      <w:r w:rsidR="008A0414" w:rsidRPr="00D1733A">
        <w:t xml:space="preserve"> методических объединений (один раз в четверть); </w:t>
      </w:r>
    </w:p>
    <w:p w:rsidR="008A0414" w:rsidRPr="00D1733A" w:rsidRDefault="008F2307" w:rsidP="00D1733A">
      <w:pPr>
        <w:pStyle w:val="Default"/>
        <w:spacing w:after="27"/>
        <w:ind w:left="-284" w:firstLine="426"/>
        <w:jc w:val="both"/>
      </w:pPr>
      <w:r w:rsidRPr="00D1733A">
        <w:t>*</w:t>
      </w:r>
      <w:r w:rsidR="008A0414" w:rsidRPr="00D1733A">
        <w:t xml:space="preserve"> методическая помощь молодым специалистам; </w:t>
      </w:r>
    </w:p>
    <w:p w:rsidR="008A0414" w:rsidRPr="00D1733A" w:rsidRDefault="008F2307" w:rsidP="00D1733A">
      <w:pPr>
        <w:pStyle w:val="Default"/>
        <w:spacing w:after="27"/>
        <w:ind w:left="-284" w:firstLine="426"/>
        <w:jc w:val="both"/>
      </w:pPr>
      <w:r w:rsidRPr="00D1733A">
        <w:t>*</w:t>
      </w:r>
      <w:r w:rsidR="008A0414" w:rsidRPr="00D1733A">
        <w:t xml:space="preserve"> анализ протоколов заседаний методических объединений (один раз в четверть); </w:t>
      </w:r>
    </w:p>
    <w:p w:rsidR="008A0414" w:rsidRPr="00D1733A" w:rsidRDefault="008F2307" w:rsidP="00D1733A">
      <w:pPr>
        <w:pStyle w:val="Default"/>
        <w:ind w:left="-284" w:firstLine="426"/>
        <w:jc w:val="both"/>
      </w:pPr>
      <w:r w:rsidRPr="00D1733A">
        <w:t>*</w:t>
      </w:r>
      <w:r w:rsidR="008A0414" w:rsidRPr="00D1733A">
        <w:t xml:space="preserve"> собеседования с учителями (в рамках персонального контроля); </w:t>
      </w:r>
    </w:p>
    <w:p w:rsidR="008A0414" w:rsidRPr="00D1733A" w:rsidRDefault="00D1733A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8A0414"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и контроль (посещение уроков, предметные недели, открытые уроки).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В школе постоянно отслеживаются результаты профессионального мастерства преподавателей, выраженные в итогах аттестации. Данные показатели свидетельствуют о довольно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 В школе есть банк данных на всех педагогов, у каждого педагога есть портфолио.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работы с молодыми специалистами была организована: </w:t>
      </w:r>
    </w:p>
    <w:p w:rsidR="008A0414" w:rsidRPr="00D1733A" w:rsidRDefault="008A0414" w:rsidP="00D1733A">
      <w:pPr>
        <w:autoSpaceDE w:val="0"/>
        <w:autoSpaceDN w:val="0"/>
        <w:adjustRightInd w:val="0"/>
        <w:spacing w:after="27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1. Консультационно-методическая деятельность: консультации молодым учителям по вопросам: «Заполнение журналов», «Требования к рабочим программам», «Корректировка программ», «Работа с одаренными детьми»; подготовка к конкурсам, соревнованиям, публичному выступлению на заседании ШМО. </w:t>
      </w:r>
    </w:p>
    <w:p w:rsidR="008A0414" w:rsidRPr="00D1733A" w:rsidRDefault="008A0414" w:rsidP="00D1733A">
      <w:pPr>
        <w:autoSpaceDE w:val="0"/>
        <w:autoSpaceDN w:val="0"/>
        <w:adjustRightInd w:val="0"/>
        <w:spacing w:after="27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2. Распространение, обобщение опыта работы: открытые уроки для молодых специалистов.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>3. Научно-методическая деятельность – активное участие молодых специ</w:t>
      </w:r>
      <w:r w:rsidR="008F2307" w:rsidRPr="00D1733A">
        <w:rPr>
          <w:rFonts w:ascii="Times New Roman" w:hAnsi="Times New Roman" w:cs="Times New Roman"/>
          <w:color w:val="000000"/>
          <w:sz w:val="24"/>
          <w:szCs w:val="24"/>
        </w:rPr>
        <w:t>алистов в школьных мероприятиях</w:t>
      </w:r>
      <w:proofErr w:type="gramStart"/>
      <w:r w:rsidR="008F2307" w:rsidRPr="00D1733A">
        <w:rPr>
          <w:rFonts w:ascii="Times New Roman" w:hAnsi="Times New Roman" w:cs="Times New Roman"/>
          <w:color w:val="000000"/>
          <w:sz w:val="24"/>
          <w:szCs w:val="24"/>
        </w:rPr>
        <w:t>:.</w:t>
      </w:r>
      <w:proofErr w:type="gramEnd"/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Аттестация педагогических работников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школы проводит постоянную работу по мотивации учителей на повышение уровня их профессионального мастерства, повышение квалификационных категорий. 12 педагогов успешно прошли аттестацию в намеченные сроки, подтвердили соответствие требованиям, предъявляемым к заявленным категориям. Имеется положительная динамика роста процента учителей с высшей и первой квалификационной категорией и снижение числа учителей, не имеющих категории.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2021 - 2022 учебного года в рамках </w:t>
      </w:r>
      <w:proofErr w:type="spell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администрацией школы были посещены уроки во всех параллелях и классах школы, а также посещены занятия по внеурочной деятельности в начальной, основной и средней школе.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посещения уроков даны </w:t>
      </w:r>
      <w:r w:rsidRPr="00D1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A0414" w:rsidRPr="00D1733A" w:rsidRDefault="008A0414" w:rsidP="00D1733A">
      <w:pPr>
        <w:autoSpaceDE w:val="0"/>
        <w:autoSpaceDN w:val="0"/>
        <w:adjustRightInd w:val="0"/>
        <w:spacing w:after="27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1. Эффективно внедрять личностно ориентированные и мультимедийные технологии. </w:t>
      </w:r>
    </w:p>
    <w:p w:rsidR="008A0414" w:rsidRPr="00D1733A" w:rsidRDefault="008A0414" w:rsidP="00D1733A">
      <w:pPr>
        <w:autoSpaceDE w:val="0"/>
        <w:autoSpaceDN w:val="0"/>
        <w:adjustRightInd w:val="0"/>
        <w:spacing w:after="27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2. Рационально использовать учебное время урока. </w:t>
      </w:r>
    </w:p>
    <w:p w:rsidR="008A0414" w:rsidRPr="00D1733A" w:rsidRDefault="008A0414" w:rsidP="00D1733A">
      <w:pPr>
        <w:autoSpaceDE w:val="0"/>
        <w:autoSpaceDN w:val="0"/>
        <w:adjustRightInd w:val="0"/>
        <w:spacing w:after="27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3. Проверять запись домашнего задания </w:t>
      </w:r>
      <w:proofErr w:type="gram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дневнике, выставлять отметки в дневник. </w:t>
      </w:r>
    </w:p>
    <w:p w:rsidR="008A0414" w:rsidRPr="00D1733A" w:rsidRDefault="008A0414" w:rsidP="00D1733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4. Учитывая возрастные особенности </w:t>
      </w:r>
      <w:proofErr w:type="gramStart"/>
      <w:r w:rsidRPr="00D1733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1733A"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использовать разные формы работы на уроке.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По результатам всех видов контроля были составлены аналитические справки, результаты обсуждались на педсоветах, заседаниях ШМО, совещаниях при директоре. Также были даны рекомендации.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lastRenderedPageBreak/>
        <w:t xml:space="preserve">Все предметные недели были проведены в соответствии с планом методической работы на высоком методическом уровне. Цели и задачи предметных недель были достигнуты. В ходе проведения предметных недель выявлены обучающиеся, обладающие творческими способностями, стремящиеся к углубленному изучению определенной дисциплины или образовательной области.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Рекомендации;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1. Мотивировать учителей к саморазвитию, повышению уровня профессиональных компетенций, творческому росту. 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Выводы по итогам ВСОКО и </w:t>
      </w:r>
      <w:proofErr w:type="spellStart"/>
      <w:r w:rsidRPr="00D1733A">
        <w:rPr>
          <w:b/>
          <w:bCs/>
        </w:rPr>
        <w:t>внутришкольного</w:t>
      </w:r>
      <w:proofErr w:type="spellEnd"/>
      <w:r w:rsidRPr="00D1733A">
        <w:rPr>
          <w:b/>
          <w:bCs/>
        </w:rPr>
        <w:t xml:space="preserve"> контроля за 2021 - 2022 учебный год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1. Мероприятия по контролю реализации ООП по уровням общего образования, запланированные в рамках </w:t>
      </w:r>
      <w:proofErr w:type="spellStart"/>
      <w:r w:rsidRPr="00D1733A">
        <w:t>внутришкольного</w:t>
      </w:r>
      <w:proofErr w:type="spellEnd"/>
      <w:r w:rsidRPr="00D1733A">
        <w:t xml:space="preserve"> контроля, реализованы на 100%.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2. Контроль ведения школьной документации в соответствии с локальными нормативными актами реализован на 100 %.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>3. Контроль соблюдения условий образовательной деятельности с учетом запросов основных участников образовательных отношений реализован на 100 %, реализованы все мероп</w:t>
      </w:r>
      <w:r w:rsidR="008F2307" w:rsidRPr="00D1733A">
        <w:t xml:space="preserve">риятия в соответствии с планом </w:t>
      </w:r>
      <w:r w:rsidRPr="00D1733A">
        <w:t xml:space="preserve">на 2021 -22 учебный год. </w:t>
      </w: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t xml:space="preserve">4. Контроль методической работы педагогов по совершенствованию их образовательной деятельности выполнен на 100%. Все заседания ШМО, педагогические советы, советы при директоре и совещания проведены в соответствии с планом работы школы. </w:t>
      </w:r>
    </w:p>
    <w:p w:rsidR="008A0414" w:rsidRPr="00D1733A" w:rsidRDefault="008A0414" w:rsidP="00D1733A">
      <w:pPr>
        <w:pStyle w:val="Default"/>
        <w:ind w:left="-284" w:firstLine="426"/>
        <w:jc w:val="both"/>
      </w:pPr>
    </w:p>
    <w:p w:rsidR="008A0414" w:rsidRPr="00D1733A" w:rsidRDefault="008A0414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Рекомендации по организации ВСОКО и </w:t>
      </w:r>
      <w:proofErr w:type="spellStart"/>
      <w:r w:rsidRPr="00D1733A">
        <w:rPr>
          <w:b/>
          <w:bCs/>
        </w:rPr>
        <w:t>внутришкольного</w:t>
      </w:r>
      <w:proofErr w:type="spellEnd"/>
      <w:r w:rsidRPr="00D1733A">
        <w:rPr>
          <w:b/>
          <w:bCs/>
        </w:rPr>
        <w:t xml:space="preserve"> контроля на </w:t>
      </w:r>
      <w:r w:rsidR="008F2307" w:rsidRPr="00D1733A">
        <w:rPr>
          <w:b/>
          <w:bCs/>
        </w:rPr>
        <w:t>2022-</w:t>
      </w:r>
      <w:r w:rsidRPr="00D1733A">
        <w:rPr>
          <w:b/>
          <w:bCs/>
        </w:rPr>
        <w:t xml:space="preserve">2023 учебный год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1. Выстраивать </w:t>
      </w:r>
      <w:proofErr w:type="spellStart"/>
      <w:r w:rsidRPr="00D1733A">
        <w:t>внутришкольный</w:t>
      </w:r>
      <w:proofErr w:type="spellEnd"/>
      <w:r w:rsidRPr="00D1733A">
        <w:t xml:space="preserve"> контроль научно-методической работы в школе на основе </w:t>
      </w:r>
      <w:proofErr w:type="spellStart"/>
      <w:r w:rsidRPr="00D1733A">
        <w:t>критериального</w:t>
      </w:r>
      <w:proofErr w:type="spellEnd"/>
      <w:r w:rsidRPr="00D1733A">
        <w:t xml:space="preserve"> и </w:t>
      </w:r>
      <w:proofErr w:type="spellStart"/>
      <w:r w:rsidRPr="00D1733A">
        <w:t>компетентностного</w:t>
      </w:r>
      <w:proofErr w:type="spellEnd"/>
      <w:r w:rsidRPr="00D1733A">
        <w:t xml:space="preserve"> подходов.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2. Совершенствовать систему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с целью развития внутренних ресурсов ученика, отраженных в </w:t>
      </w:r>
      <w:proofErr w:type="spellStart"/>
      <w:r w:rsidRPr="00D1733A">
        <w:t>метапредметных</w:t>
      </w:r>
      <w:proofErr w:type="spellEnd"/>
      <w:r w:rsidRPr="00D1733A">
        <w:t xml:space="preserve"> и личностных образовательных результатах.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3. Спланировать </w:t>
      </w:r>
      <w:proofErr w:type="spellStart"/>
      <w:r w:rsidRPr="00D1733A">
        <w:t>взаимопосещение</w:t>
      </w:r>
      <w:proofErr w:type="spellEnd"/>
      <w:r w:rsidRPr="00D1733A">
        <w:t xml:space="preserve"> уроков с учетом индивидуальных потребностей учителей</w:t>
      </w:r>
      <w:r w:rsidR="00B12CE9">
        <w:t xml:space="preserve"> рук. ШМО русского языка Плиевой М. З., </w:t>
      </w:r>
      <w:r w:rsidR="00B12CE9">
        <w:t xml:space="preserve">рук. ШМО </w:t>
      </w:r>
      <w:r w:rsidR="00B12CE9">
        <w:t xml:space="preserve">математики </w:t>
      </w:r>
      <w:proofErr w:type="spellStart"/>
      <w:r w:rsidR="00B12CE9">
        <w:t>Горчхановой</w:t>
      </w:r>
      <w:proofErr w:type="spellEnd"/>
      <w:r w:rsidR="00B12CE9">
        <w:t xml:space="preserve"> Ф. А., </w:t>
      </w:r>
      <w:r w:rsidR="00B12CE9">
        <w:t xml:space="preserve">рук. ШМО </w:t>
      </w:r>
      <w:r w:rsidR="00B12CE9">
        <w:t>ингушского</w:t>
      </w:r>
      <w:r w:rsidR="00B12CE9">
        <w:t xml:space="preserve"> языка</w:t>
      </w:r>
      <w:r w:rsidR="00B12CE9">
        <w:t xml:space="preserve"> </w:t>
      </w:r>
      <w:proofErr w:type="spellStart"/>
      <w:r w:rsidR="00B12CE9">
        <w:t>Добриевой</w:t>
      </w:r>
      <w:proofErr w:type="spellEnd"/>
      <w:r w:rsidR="00B12CE9">
        <w:t xml:space="preserve"> Л. И., </w:t>
      </w:r>
      <w:r w:rsidR="00B12CE9">
        <w:t xml:space="preserve">рук. ШМО </w:t>
      </w:r>
      <w:r w:rsidR="00B12CE9">
        <w:t>иностранного</w:t>
      </w:r>
      <w:r w:rsidR="00B12CE9">
        <w:t xml:space="preserve"> языка</w:t>
      </w:r>
      <w:r w:rsidR="00B12CE9">
        <w:t xml:space="preserve"> </w:t>
      </w:r>
      <w:proofErr w:type="spellStart"/>
      <w:r w:rsidR="00B12CE9">
        <w:t>Ажиговой</w:t>
      </w:r>
      <w:proofErr w:type="spellEnd"/>
      <w:r w:rsidR="00B12CE9">
        <w:t xml:space="preserve"> А. И</w:t>
      </w:r>
      <w:r w:rsidRPr="00D1733A">
        <w:t xml:space="preserve">.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4. </w:t>
      </w:r>
      <w:r w:rsidR="00E559FE">
        <w:t xml:space="preserve">Зам. </w:t>
      </w:r>
      <w:proofErr w:type="spellStart"/>
      <w:r w:rsidR="00E559FE">
        <w:t>дир</w:t>
      </w:r>
      <w:proofErr w:type="spellEnd"/>
      <w:r w:rsidR="00E559FE">
        <w:t>. по УВР Плиевой З. Б. в</w:t>
      </w:r>
      <w:r w:rsidRPr="00D1733A">
        <w:t xml:space="preserve">ключить в план </w:t>
      </w:r>
      <w:proofErr w:type="spellStart"/>
      <w:r w:rsidRPr="00D1733A">
        <w:t>внутришкольного</w:t>
      </w:r>
      <w:proofErr w:type="spellEnd"/>
      <w:r w:rsidRPr="00D1733A">
        <w:t xml:space="preserve"> контроля на 2022 - 2023 учебный год мероприятия по контролю качества подготовки обучающихся 9-х классов к ГИА. </w:t>
      </w:r>
    </w:p>
    <w:p w:rsidR="008A0414" w:rsidRPr="00D1733A" w:rsidRDefault="008A0414" w:rsidP="00D1733A">
      <w:pPr>
        <w:pStyle w:val="Default"/>
        <w:spacing w:after="27"/>
        <w:ind w:left="-284" w:firstLine="426"/>
        <w:jc w:val="both"/>
      </w:pPr>
      <w:r w:rsidRPr="00D1733A">
        <w:t xml:space="preserve">5. Запланировать на 2022 - 2023 учебный год системный контроль посещаемости занятий. </w:t>
      </w:r>
    </w:p>
    <w:p w:rsidR="008A0414" w:rsidRPr="00D1733A" w:rsidRDefault="008A0414" w:rsidP="00E559FE">
      <w:pPr>
        <w:pStyle w:val="Default"/>
        <w:ind w:left="-284" w:firstLine="426"/>
        <w:jc w:val="both"/>
      </w:pPr>
      <w:r w:rsidRPr="00D1733A">
        <w:t xml:space="preserve">6. Усилить в 2022 - 2023 учебном году </w:t>
      </w:r>
      <w:proofErr w:type="gramStart"/>
      <w:r w:rsidRPr="00D1733A">
        <w:t>контроль за</w:t>
      </w:r>
      <w:proofErr w:type="gramEnd"/>
      <w:r w:rsidRPr="00D1733A">
        <w:t xml:space="preserve"> работой педаг</w:t>
      </w:r>
      <w:r w:rsidR="008F2307" w:rsidRPr="00D1733A">
        <w:t xml:space="preserve">огов с учащимися группы риска. </w:t>
      </w:r>
      <w:r w:rsidRPr="00D1733A">
        <w:t xml:space="preserve"> </w:t>
      </w:r>
    </w:p>
    <w:p w:rsidR="008F2307" w:rsidRPr="00D1733A" w:rsidRDefault="008F2307" w:rsidP="00582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rPr>
          <w:b/>
          <w:bCs/>
        </w:rPr>
        <w:t xml:space="preserve">Административно-управленческие решения по повышению образовательных результатов </w:t>
      </w:r>
    </w:p>
    <w:p w:rsidR="008F2307" w:rsidRPr="00D1733A" w:rsidRDefault="008F2307" w:rsidP="00E559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33A">
        <w:rPr>
          <w:rFonts w:ascii="Times New Roman" w:hAnsi="Times New Roman" w:cs="Times New Roman"/>
          <w:sz w:val="24"/>
          <w:szCs w:val="24"/>
        </w:rPr>
        <w:t>Исходя из полученных результатов оценки качества образования образовательных организаций администрация школы ставит</w:t>
      </w:r>
      <w:proofErr w:type="gramEnd"/>
      <w:r w:rsidRPr="00D1733A">
        <w:rPr>
          <w:rFonts w:ascii="Times New Roman" w:hAnsi="Times New Roman" w:cs="Times New Roman"/>
          <w:sz w:val="24"/>
          <w:szCs w:val="24"/>
        </w:rPr>
        <w:t xml:space="preserve"> перед собой задачи на 2022/2023 учебный год:</w:t>
      </w:r>
    </w:p>
    <w:p w:rsidR="008F2307" w:rsidRPr="00D1733A" w:rsidRDefault="008F2307" w:rsidP="00E559FE">
      <w:pPr>
        <w:pStyle w:val="Default"/>
        <w:ind w:left="-284" w:firstLine="426"/>
        <w:jc w:val="both"/>
      </w:pPr>
      <w:r w:rsidRPr="00D1733A">
        <w:t xml:space="preserve">- </w:t>
      </w:r>
      <w:r w:rsidR="00E559FE">
        <w:t xml:space="preserve">Зам. </w:t>
      </w:r>
      <w:proofErr w:type="spellStart"/>
      <w:r w:rsidR="00E559FE">
        <w:t>дир</w:t>
      </w:r>
      <w:proofErr w:type="spellEnd"/>
      <w:r w:rsidR="00E559FE">
        <w:t xml:space="preserve">. по УВР Плиевой З. Б. </w:t>
      </w:r>
      <w:r w:rsidRPr="00D1733A">
        <w:t xml:space="preserve">направить работу педагогического коллектива на повышение уровня индивидуальной работы с </w:t>
      </w:r>
      <w:proofErr w:type="gramStart"/>
      <w:r w:rsidRPr="00D1733A">
        <w:t>обучающимися</w:t>
      </w:r>
      <w:proofErr w:type="gramEnd"/>
      <w:r w:rsidRPr="00D1733A">
        <w:t xml:space="preserve">; </w:t>
      </w:r>
    </w:p>
    <w:p w:rsidR="008F2307" w:rsidRPr="00D1733A" w:rsidRDefault="00D1733A" w:rsidP="00D1733A">
      <w:pPr>
        <w:pStyle w:val="Default"/>
        <w:ind w:left="-284" w:firstLine="426"/>
        <w:jc w:val="both"/>
      </w:pPr>
      <w:r>
        <w:t xml:space="preserve">- </w:t>
      </w:r>
      <w:r w:rsidR="00E559FE">
        <w:t xml:space="preserve">Зам. </w:t>
      </w:r>
      <w:proofErr w:type="spellStart"/>
      <w:r w:rsidR="00E559FE">
        <w:t>дир</w:t>
      </w:r>
      <w:proofErr w:type="spellEnd"/>
      <w:r w:rsidR="00E559FE">
        <w:t xml:space="preserve">. по УВР Плиевой З. Б. </w:t>
      </w:r>
      <w:r>
        <w:t>направить работу учителей-</w:t>
      </w:r>
      <w:r w:rsidR="008F2307" w:rsidRPr="00D1733A">
        <w:t xml:space="preserve">предметников на повышение качественного уровня обучения и освоения </w:t>
      </w:r>
      <w:proofErr w:type="gramStart"/>
      <w:r w:rsidR="008F2307" w:rsidRPr="00D1733A">
        <w:t>обучающимися</w:t>
      </w:r>
      <w:proofErr w:type="gramEnd"/>
      <w:r w:rsidR="008F2307" w:rsidRPr="00D1733A">
        <w:t xml:space="preserve"> программного материала по учебным предметам; </w:t>
      </w:r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t xml:space="preserve">- </w:t>
      </w:r>
      <w:r w:rsidR="00E559FE">
        <w:t xml:space="preserve">Зам. </w:t>
      </w:r>
      <w:proofErr w:type="spellStart"/>
      <w:r w:rsidR="00E559FE">
        <w:t>дир</w:t>
      </w:r>
      <w:proofErr w:type="spellEnd"/>
      <w:r w:rsidR="00E559FE">
        <w:t xml:space="preserve">. по УВР Плиевой З. Б. </w:t>
      </w:r>
      <w:r w:rsidRPr="00D1733A">
        <w:t xml:space="preserve">направить работу предметных методических объединений на обеспечение стабильности в обучении и повышение мотивации обучающихся к обучению; </w:t>
      </w:r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t xml:space="preserve">- </w:t>
      </w:r>
      <w:r w:rsidR="00E559FE">
        <w:t xml:space="preserve">Зам. </w:t>
      </w:r>
      <w:proofErr w:type="spellStart"/>
      <w:r w:rsidR="00E559FE">
        <w:t>дир</w:t>
      </w:r>
      <w:proofErr w:type="spellEnd"/>
      <w:r w:rsidR="00E559FE">
        <w:t xml:space="preserve">. по УВР Плиевой З. Б. </w:t>
      </w:r>
      <w:r w:rsidRPr="00D1733A">
        <w:t xml:space="preserve">совершенствовать технологии качественной подготовки обучающихся 9-х и 11-ых классов к государственной итоговой аттестации по образовательным программам основного общего и среднего общего образования. </w:t>
      </w:r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t xml:space="preserve">- </w:t>
      </w:r>
      <w:r w:rsidR="00E559FE">
        <w:t xml:space="preserve">Педагогу-психологу </w:t>
      </w:r>
      <w:proofErr w:type="spellStart"/>
      <w:r w:rsidR="00E559FE">
        <w:t>Горчханово</w:t>
      </w:r>
      <w:r w:rsidR="00AF5872">
        <w:t>й</w:t>
      </w:r>
      <w:proofErr w:type="spellEnd"/>
      <w:r w:rsidR="00AF5872">
        <w:t xml:space="preserve"> Х. Б. </w:t>
      </w:r>
      <w:r w:rsidRPr="00D1733A">
        <w:t xml:space="preserve">повысить уровень </w:t>
      </w:r>
      <w:proofErr w:type="spellStart"/>
      <w:r w:rsidRPr="00D1733A">
        <w:t>психолого</w:t>
      </w:r>
      <w:proofErr w:type="spellEnd"/>
      <w:r w:rsidRPr="00D1733A">
        <w:t xml:space="preserve"> - педагогического сопровождения; </w:t>
      </w:r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lastRenderedPageBreak/>
        <w:t xml:space="preserve">- </w:t>
      </w:r>
      <w:r w:rsidR="00AF5872">
        <w:t>З</w:t>
      </w:r>
      <w:r w:rsidR="00AF5872">
        <w:t xml:space="preserve">ам. </w:t>
      </w:r>
      <w:proofErr w:type="spellStart"/>
      <w:r w:rsidR="00AF5872">
        <w:t>дир</w:t>
      </w:r>
      <w:proofErr w:type="spellEnd"/>
      <w:r w:rsidR="00AF5872">
        <w:t xml:space="preserve">. по </w:t>
      </w:r>
      <w:r w:rsidR="00AF5872">
        <w:t xml:space="preserve">ВР </w:t>
      </w:r>
      <w:proofErr w:type="spellStart"/>
      <w:r w:rsidR="00AF5872">
        <w:t>Ведзижевой</w:t>
      </w:r>
      <w:proofErr w:type="spellEnd"/>
      <w:r w:rsidR="00AF5872">
        <w:t xml:space="preserve"> Л. М</w:t>
      </w:r>
      <w:r w:rsidR="00AF5872">
        <w:t xml:space="preserve">. </w:t>
      </w:r>
      <w:r w:rsidRPr="00D1733A">
        <w:t xml:space="preserve">продолжить мониторинг </w:t>
      </w:r>
      <w:proofErr w:type="spellStart"/>
      <w:r w:rsidRPr="00D1733A">
        <w:t>сформированности</w:t>
      </w:r>
      <w:proofErr w:type="spellEnd"/>
      <w:r w:rsidRPr="00D1733A">
        <w:t xml:space="preserve"> </w:t>
      </w:r>
      <w:proofErr w:type="spellStart"/>
      <w:r w:rsidRPr="00D1733A">
        <w:t>метапредметных</w:t>
      </w:r>
      <w:proofErr w:type="spellEnd"/>
      <w:r w:rsidRPr="00D1733A">
        <w:t xml:space="preserve"> умений обучающихся в рамках ФГОС; </w:t>
      </w:r>
    </w:p>
    <w:p w:rsidR="008F2307" w:rsidRPr="00D1733A" w:rsidRDefault="008F2307" w:rsidP="00D1733A">
      <w:pPr>
        <w:pStyle w:val="Default"/>
        <w:ind w:left="-284" w:firstLine="426"/>
        <w:jc w:val="both"/>
      </w:pPr>
      <w:proofErr w:type="gramStart"/>
      <w:r w:rsidRPr="00D1733A">
        <w:t xml:space="preserve">- </w:t>
      </w:r>
      <w:r w:rsidR="000E24CB">
        <w:t xml:space="preserve">Зам. </w:t>
      </w:r>
      <w:proofErr w:type="spellStart"/>
      <w:r w:rsidR="000E24CB">
        <w:t>дир</w:t>
      </w:r>
      <w:proofErr w:type="spellEnd"/>
      <w:r w:rsidR="000E24CB">
        <w:t xml:space="preserve">. по УВР Плиевой З. Б. </w:t>
      </w:r>
      <w:r w:rsidRPr="00D1733A">
        <w:t xml:space="preserve">повысить количественный и качественный уровень участия обучающихся школы в олимпиадах разного уровня; </w:t>
      </w:r>
      <w:proofErr w:type="gramEnd"/>
    </w:p>
    <w:p w:rsidR="008F2307" w:rsidRPr="00D1733A" w:rsidRDefault="008F2307" w:rsidP="00D1733A">
      <w:pPr>
        <w:pStyle w:val="Default"/>
        <w:ind w:left="-284" w:firstLine="426"/>
        <w:jc w:val="both"/>
      </w:pPr>
      <w:r w:rsidRPr="00D1733A">
        <w:t xml:space="preserve">- повысить профессиональный уровень педагогических работников для осуществления направлений модернизации образования; </w:t>
      </w:r>
    </w:p>
    <w:p w:rsidR="008F2307" w:rsidRPr="000E24CB" w:rsidRDefault="008F2307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33A">
        <w:rPr>
          <w:rFonts w:ascii="Times New Roman" w:hAnsi="Times New Roman" w:cs="Times New Roman"/>
          <w:sz w:val="24"/>
          <w:szCs w:val="24"/>
        </w:rPr>
        <w:t xml:space="preserve">- </w:t>
      </w:r>
      <w:r w:rsidR="000E24CB" w:rsidRPr="000E24CB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0E24CB" w:rsidRPr="000E24C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0E24CB" w:rsidRPr="000E24CB">
        <w:rPr>
          <w:rFonts w:ascii="Times New Roman" w:hAnsi="Times New Roman" w:cs="Times New Roman"/>
          <w:sz w:val="24"/>
          <w:szCs w:val="24"/>
        </w:rPr>
        <w:t xml:space="preserve">. по </w:t>
      </w:r>
      <w:r w:rsidR="000E24CB">
        <w:rPr>
          <w:rFonts w:ascii="Times New Roman" w:hAnsi="Times New Roman" w:cs="Times New Roman"/>
          <w:sz w:val="24"/>
          <w:szCs w:val="24"/>
        </w:rPr>
        <w:t>АХЧ</w:t>
      </w:r>
      <w:r w:rsidR="000E24CB" w:rsidRPr="000E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CB">
        <w:rPr>
          <w:rFonts w:ascii="Times New Roman" w:hAnsi="Times New Roman" w:cs="Times New Roman"/>
          <w:sz w:val="24"/>
          <w:szCs w:val="24"/>
        </w:rPr>
        <w:t>Аджигову</w:t>
      </w:r>
      <w:proofErr w:type="spellEnd"/>
      <w:r w:rsidR="000E24CB">
        <w:rPr>
          <w:rFonts w:ascii="Times New Roman" w:hAnsi="Times New Roman" w:cs="Times New Roman"/>
          <w:sz w:val="24"/>
          <w:szCs w:val="24"/>
        </w:rPr>
        <w:t xml:space="preserve"> Т. А.</w:t>
      </w:r>
      <w:r w:rsidR="000E24CB" w:rsidRPr="000E24CB">
        <w:rPr>
          <w:rFonts w:ascii="Times New Roman" w:hAnsi="Times New Roman" w:cs="Times New Roman"/>
          <w:sz w:val="24"/>
          <w:szCs w:val="24"/>
        </w:rPr>
        <w:t xml:space="preserve"> </w:t>
      </w:r>
      <w:r w:rsidRPr="000E24CB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материально </w:t>
      </w:r>
      <w:r w:rsidR="000E24CB">
        <w:rPr>
          <w:rFonts w:ascii="Times New Roman" w:hAnsi="Times New Roman" w:cs="Times New Roman"/>
          <w:sz w:val="24"/>
          <w:szCs w:val="24"/>
        </w:rPr>
        <w:t>–</w:t>
      </w:r>
      <w:r w:rsidRPr="000E24CB">
        <w:rPr>
          <w:rFonts w:ascii="Times New Roman" w:hAnsi="Times New Roman" w:cs="Times New Roman"/>
          <w:sz w:val="24"/>
          <w:szCs w:val="24"/>
        </w:rPr>
        <w:t xml:space="preserve"> технической базы школы, оснащение ее современным оборудованием.</w:t>
      </w:r>
    </w:p>
    <w:p w:rsidR="008F2307" w:rsidRPr="00D1733A" w:rsidRDefault="008F2307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2307" w:rsidRDefault="000E24CB" w:rsidP="000E24CB">
      <w:pPr>
        <w:spacing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УВР: _________ /Плиева З. Б./</w:t>
      </w:r>
    </w:p>
    <w:p w:rsidR="000E24CB" w:rsidRPr="00D1733A" w:rsidRDefault="000E24CB" w:rsidP="000E24CB">
      <w:pPr>
        <w:spacing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2022 год</w:t>
      </w:r>
      <w:bookmarkStart w:id="0" w:name="_GoBack"/>
      <w:bookmarkEnd w:id="0"/>
    </w:p>
    <w:p w:rsidR="008F2307" w:rsidRPr="00D1733A" w:rsidRDefault="008F2307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0414" w:rsidRPr="00D1733A" w:rsidRDefault="008A0414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0414" w:rsidRPr="00D1733A" w:rsidRDefault="008A0414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0414" w:rsidRPr="00D1733A" w:rsidRDefault="008A0414" w:rsidP="00D1733A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0414" w:rsidRPr="00D1733A" w:rsidSect="008A0414">
      <w:pgSz w:w="11908" w:h="17340"/>
      <w:pgMar w:top="709" w:right="1032" w:bottom="1134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14"/>
    <w:rsid w:val="000E24CB"/>
    <w:rsid w:val="0058237E"/>
    <w:rsid w:val="00815F05"/>
    <w:rsid w:val="008A0414"/>
    <w:rsid w:val="008F2307"/>
    <w:rsid w:val="00AF5872"/>
    <w:rsid w:val="00B12CE9"/>
    <w:rsid w:val="00D1733A"/>
    <w:rsid w:val="00DC248D"/>
    <w:rsid w:val="00E45837"/>
    <w:rsid w:val="00E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6</cp:revision>
  <dcterms:created xsi:type="dcterms:W3CDTF">2023-01-31T09:09:00Z</dcterms:created>
  <dcterms:modified xsi:type="dcterms:W3CDTF">2023-01-31T10:07:00Z</dcterms:modified>
</cp:coreProperties>
</file>